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B" w:rsidRPr="000E613B" w:rsidRDefault="000E613B" w:rsidP="000E613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pacing w:val="100"/>
          <w:sz w:val="44"/>
          <w:szCs w:val="24"/>
        </w:rPr>
      </w:pPr>
    </w:p>
    <w:p w:rsidR="00130ACB" w:rsidRPr="00921CE3" w:rsidRDefault="00027A12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Техническое задание</w:t>
      </w:r>
    </w:p>
    <w:p w:rsidR="00130ACB" w:rsidRPr="00164B44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на поставку </w:t>
      </w:r>
      <w:r w:rsidR="00EA015D">
        <w:rPr>
          <w:rFonts w:ascii="Times New Roman" w:hAnsi="Times New Roman" w:cs="Times New Roman"/>
          <w:bCs/>
          <w:sz w:val="28"/>
          <w:szCs w:val="24"/>
          <w:u w:val="single"/>
        </w:rPr>
        <w:t>ЗИП РЗА</w:t>
      </w:r>
      <w:r w:rsidR="00B454E6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  <w:r w:rsidRPr="00164B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для нужд </w:t>
      </w:r>
      <w:r w:rsidRPr="00164B44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9D344D">
        <w:rPr>
          <w:rFonts w:ascii="Times New Roman" w:hAnsi="Times New Roman" w:cs="Times New Roman"/>
          <w:bCs/>
          <w:sz w:val="28"/>
          <w:szCs w:val="24"/>
          <w:u w:val="single"/>
        </w:rPr>
        <w:t>МЭС Центра</w:t>
      </w:r>
      <w:r w:rsidRPr="00164B44">
        <w:rPr>
          <w:rFonts w:ascii="Times New Roman" w:hAnsi="Times New Roman" w:cs="Times New Roman"/>
          <w:bCs/>
          <w:sz w:val="28"/>
          <w:szCs w:val="24"/>
        </w:rPr>
        <w:t>.</w:t>
      </w:r>
    </w:p>
    <w:p w:rsidR="00130ACB" w:rsidRPr="00C135BB" w:rsidRDefault="00130ACB" w:rsidP="002F0F20">
      <w:pPr>
        <w:pStyle w:val="10"/>
        <w:numPr>
          <w:ilvl w:val="0"/>
          <w:numId w:val="5"/>
        </w:numPr>
        <w:spacing w:before="120" w:after="12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BB">
        <w:rPr>
          <w:rFonts w:ascii="Times New Roman" w:hAnsi="Times New Roman" w:cs="Times New Roman"/>
          <w:b/>
          <w:sz w:val="24"/>
          <w:szCs w:val="24"/>
        </w:rPr>
        <w:t>Заказчик намерен приобрести следующ</w:t>
      </w:r>
      <w:r w:rsidR="00C926EB">
        <w:rPr>
          <w:rFonts w:ascii="Times New Roman" w:hAnsi="Times New Roman" w:cs="Times New Roman"/>
          <w:b/>
          <w:sz w:val="24"/>
          <w:szCs w:val="24"/>
        </w:rPr>
        <w:t>ую продукцию.</w:t>
      </w:r>
    </w:p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667"/>
        <w:gridCol w:w="2551"/>
        <w:gridCol w:w="2410"/>
        <w:gridCol w:w="1276"/>
        <w:gridCol w:w="1164"/>
        <w:gridCol w:w="1954"/>
        <w:gridCol w:w="1165"/>
        <w:gridCol w:w="1716"/>
        <w:gridCol w:w="1716"/>
      </w:tblGrid>
      <w:tr w:rsidR="00AE7810" w:rsidRPr="00C135BB" w:rsidTr="00B82272">
        <w:trPr>
          <w:trHeight w:val="993"/>
          <w:jc w:val="center"/>
        </w:trPr>
        <w:tc>
          <w:tcPr>
            <w:tcW w:w="458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7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551" w:type="dxa"/>
            <w:vAlign w:val="center"/>
          </w:tcPr>
          <w:p w:rsidR="00AE7810" w:rsidRPr="00C135BB" w:rsidRDefault="00AE7810" w:rsidP="002F0F2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диспетчерское наименование</w:t>
            </w:r>
          </w:p>
        </w:tc>
        <w:tc>
          <w:tcPr>
            <w:tcW w:w="2410" w:type="dxa"/>
            <w:vAlign w:val="center"/>
          </w:tcPr>
          <w:p w:rsidR="00AE7810" w:rsidRPr="00B454E6" w:rsidRDefault="00AE7810" w:rsidP="00F95EC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vAlign w:val="center"/>
          </w:tcPr>
          <w:p w:rsidR="00AE7810" w:rsidRPr="0018548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vAlign w:val="center"/>
          </w:tcPr>
          <w:p w:rsidR="00AE7810" w:rsidRPr="00C135BB" w:rsidRDefault="00AE7810" w:rsidP="00516B8B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поставляемо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165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16" w:type="dxa"/>
            <w:vAlign w:val="center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  <w:tc>
          <w:tcPr>
            <w:tcW w:w="1716" w:type="dxa"/>
          </w:tcPr>
          <w:p w:rsidR="00AE7810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E7810" w:rsidRPr="007A2A35" w:rsidTr="00B82272">
        <w:trPr>
          <w:trHeight w:val="264"/>
          <w:jc w:val="center"/>
        </w:trPr>
        <w:tc>
          <w:tcPr>
            <w:tcW w:w="458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AE7810" w:rsidRPr="00B454E6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64" w:type="dxa"/>
            <w:vAlign w:val="center"/>
          </w:tcPr>
          <w:p w:rsidR="00AE7810" w:rsidRPr="0018548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54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65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vAlign w:val="center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16" w:type="dxa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15D" w:rsidRPr="007A2A35" w:rsidTr="00B82272">
        <w:trPr>
          <w:trHeight w:val="272"/>
          <w:jc w:val="center"/>
        </w:trPr>
        <w:tc>
          <w:tcPr>
            <w:tcW w:w="458" w:type="dxa"/>
            <w:vAlign w:val="center"/>
          </w:tcPr>
          <w:p w:rsidR="00EA015D" w:rsidRPr="00027A12" w:rsidRDefault="00EA015D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A015D" w:rsidRPr="007A2A35" w:rsidRDefault="00EA015D" w:rsidP="002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EA015D" w:rsidRPr="007A2A35" w:rsidRDefault="00EA015D" w:rsidP="00B454E6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EA015D" w:rsidRPr="00EA015D" w:rsidRDefault="00EA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5D">
              <w:rPr>
                <w:rFonts w:ascii="Times New Roman" w:hAnsi="Times New Roman" w:cs="Times New Roman"/>
                <w:sz w:val="20"/>
                <w:szCs w:val="20"/>
              </w:rPr>
              <w:t>Терминал защиты БЭ2704 V042</w:t>
            </w:r>
          </w:p>
        </w:tc>
        <w:tc>
          <w:tcPr>
            <w:tcW w:w="1276" w:type="dxa"/>
            <w:vAlign w:val="center"/>
          </w:tcPr>
          <w:p w:rsidR="00EA015D" w:rsidRPr="007A2A35" w:rsidRDefault="00EA015D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EA015D" w:rsidRPr="00185489" w:rsidRDefault="00EA0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vAlign w:val="center"/>
          </w:tcPr>
          <w:p w:rsidR="00EA015D" w:rsidRPr="00094F2B" w:rsidRDefault="007404D0" w:rsidP="00094F2B">
            <w:pPr>
              <w:pStyle w:val="10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>Терминалы  должны иметь возможность интеграции в АСУ ТП по протоколам МЭ</w:t>
            </w:r>
            <w:r w:rsidR="00094F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 xml:space="preserve"> 61870-5-103, МЭК 61850</w:t>
            </w:r>
          </w:p>
        </w:tc>
        <w:tc>
          <w:tcPr>
            <w:tcW w:w="1165" w:type="dxa"/>
            <w:vAlign w:val="center"/>
          </w:tcPr>
          <w:p w:rsidR="00EA015D" w:rsidRPr="007A2A35" w:rsidRDefault="00094F2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A015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0C00F1">
              <w:rPr>
                <w:rFonts w:ascii="Times New Roman" w:hAnsi="Times New Roman" w:cs="Times New Roman"/>
                <w:sz w:val="20"/>
                <w:szCs w:val="20"/>
              </w:rPr>
              <w:t xml:space="preserve"> с даты </w:t>
            </w:r>
            <w:proofErr w:type="spellStart"/>
            <w:proofErr w:type="gramStart"/>
            <w:r w:rsidR="000C00F1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="000C00F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  <w:vAlign w:val="center"/>
          </w:tcPr>
          <w:p w:rsidR="00EA015D" w:rsidRPr="00694C69" w:rsidRDefault="00EA015D" w:rsidP="007404D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4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</w:tcPr>
          <w:p w:rsidR="00EA015D" w:rsidRPr="00694C69" w:rsidRDefault="00EA015D" w:rsidP="00EA015D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П2200069-ПС-6-11-ЦЕНТР-021-РЗ.1.СО </w:t>
            </w:r>
          </w:p>
        </w:tc>
      </w:tr>
      <w:tr w:rsidR="000C00F1" w:rsidRPr="007A2A35" w:rsidTr="00B82272">
        <w:trPr>
          <w:trHeight w:val="418"/>
          <w:jc w:val="center"/>
        </w:trPr>
        <w:tc>
          <w:tcPr>
            <w:tcW w:w="458" w:type="dxa"/>
            <w:vAlign w:val="center"/>
          </w:tcPr>
          <w:p w:rsidR="000C00F1" w:rsidRPr="00027A12" w:rsidRDefault="000C00F1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0C00F1" w:rsidRPr="007A2A35" w:rsidRDefault="000C00F1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0C00F1" w:rsidRPr="007A2A35" w:rsidRDefault="000C00F1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0C00F1" w:rsidRPr="00EA015D" w:rsidRDefault="000C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5D">
              <w:rPr>
                <w:rFonts w:ascii="Times New Roman" w:hAnsi="Times New Roman" w:cs="Times New Roman"/>
                <w:sz w:val="20"/>
                <w:szCs w:val="20"/>
              </w:rPr>
              <w:t>Терминал защиты БЭ2704 V051</w:t>
            </w:r>
          </w:p>
        </w:tc>
        <w:tc>
          <w:tcPr>
            <w:tcW w:w="1276" w:type="dxa"/>
            <w:vAlign w:val="center"/>
          </w:tcPr>
          <w:p w:rsidR="000C00F1" w:rsidRPr="007A2A35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0C00F1" w:rsidRPr="00185489" w:rsidRDefault="000C00F1" w:rsidP="007E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vAlign w:val="center"/>
          </w:tcPr>
          <w:p w:rsidR="000C00F1" w:rsidRPr="007A2A35" w:rsidRDefault="000C00F1" w:rsidP="00094F2B">
            <w:pPr>
              <w:jc w:val="center"/>
              <w:rPr>
                <w:rFonts w:ascii="Times New Roman" w:hAnsi="Times New Roman" w:cs="Times New Roman"/>
              </w:rPr>
            </w:pP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>Терминалы  должны иметь возможность интеграции в АСУ ТП по протоколам МЭ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 xml:space="preserve"> 61870-5-103, МЭК 61850</w:t>
            </w:r>
          </w:p>
        </w:tc>
        <w:tc>
          <w:tcPr>
            <w:tcW w:w="1165" w:type="dxa"/>
          </w:tcPr>
          <w:p w:rsidR="000C00F1" w:rsidRDefault="000C00F1"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70 дней с даты </w:t>
            </w:r>
            <w:proofErr w:type="spellStart"/>
            <w:proofErr w:type="gramStart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0C00F1" w:rsidRPr="00694C69" w:rsidRDefault="000C00F1" w:rsidP="007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4D0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716" w:type="dxa"/>
          </w:tcPr>
          <w:p w:rsidR="000C00F1" w:rsidRPr="00694C69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П2200069-ПС-6-11-ЦЕНТР-021-РЗ.1.СО </w:t>
            </w:r>
          </w:p>
        </w:tc>
      </w:tr>
      <w:tr w:rsidR="000C00F1" w:rsidRPr="007A2A35" w:rsidTr="00B82272">
        <w:trPr>
          <w:trHeight w:val="418"/>
          <w:jc w:val="center"/>
        </w:trPr>
        <w:tc>
          <w:tcPr>
            <w:tcW w:w="458" w:type="dxa"/>
            <w:vAlign w:val="center"/>
          </w:tcPr>
          <w:p w:rsidR="000C00F1" w:rsidRPr="00027A12" w:rsidRDefault="000C00F1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0C00F1" w:rsidRPr="007A2A35" w:rsidRDefault="000C00F1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0C00F1" w:rsidRPr="007A2A35" w:rsidRDefault="000C00F1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0C00F1" w:rsidRPr="00EA015D" w:rsidRDefault="000C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5D">
              <w:rPr>
                <w:rFonts w:ascii="Times New Roman" w:hAnsi="Times New Roman" w:cs="Times New Roman"/>
                <w:sz w:val="20"/>
                <w:szCs w:val="20"/>
              </w:rPr>
              <w:t>Терминал защиты БЭ2704 V072</w:t>
            </w:r>
          </w:p>
        </w:tc>
        <w:tc>
          <w:tcPr>
            <w:tcW w:w="1276" w:type="dxa"/>
            <w:vAlign w:val="center"/>
          </w:tcPr>
          <w:p w:rsidR="000C00F1" w:rsidRPr="007A2A35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0C00F1" w:rsidRPr="00185489" w:rsidRDefault="000C00F1" w:rsidP="007E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vAlign w:val="center"/>
          </w:tcPr>
          <w:p w:rsidR="000C00F1" w:rsidRPr="007A2A35" w:rsidRDefault="000C00F1" w:rsidP="00094F2B">
            <w:pPr>
              <w:jc w:val="center"/>
              <w:rPr>
                <w:rFonts w:ascii="Times New Roman" w:hAnsi="Times New Roman" w:cs="Times New Roman"/>
              </w:rPr>
            </w:pP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>Терминалы  должны иметь возможность интеграции в АСУ ТП по протоколам МЭ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 xml:space="preserve"> 61870-5-103, МЭК 61850</w:t>
            </w:r>
          </w:p>
        </w:tc>
        <w:tc>
          <w:tcPr>
            <w:tcW w:w="1165" w:type="dxa"/>
          </w:tcPr>
          <w:p w:rsidR="000C00F1" w:rsidRDefault="000C00F1"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bookmarkStart w:id="0" w:name="_GoBack"/>
            <w:bookmarkEnd w:id="0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дней с даты </w:t>
            </w:r>
            <w:proofErr w:type="spellStart"/>
            <w:proofErr w:type="gramStart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0C00F1" w:rsidRPr="00694C69" w:rsidRDefault="000C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4D0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716" w:type="dxa"/>
          </w:tcPr>
          <w:p w:rsidR="000C00F1" w:rsidRPr="00694C69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П2200069-ПС-6-11-ЦЕНТР-021-РЗ.1.СО </w:t>
            </w:r>
          </w:p>
        </w:tc>
      </w:tr>
      <w:tr w:rsidR="000C00F1" w:rsidRPr="007A2A35" w:rsidTr="00B82272">
        <w:trPr>
          <w:trHeight w:val="418"/>
          <w:jc w:val="center"/>
        </w:trPr>
        <w:tc>
          <w:tcPr>
            <w:tcW w:w="458" w:type="dxa"/>
            <w:vAlign w:val="center"/>
          </w:tcPr>
          <w:p w:rsidR="000C00F1" w:rsidRPr="00027A12" w:rsidRDefault="000C00F1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0C00F1" w:rsidRPr="007A2A35" w:rsidRDefault="000C00F1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0C00F1" w:rsidRPr="007A2A35" w:rsidRDefault="000C00F1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0C00F1" w:rsidRPr="00EA015D" w:rsidRDefault="000C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5D">
              <w:rPr>
                <w:rFonts w:ascii="Times New Roman" w:hAnsi="Times New Roman" w:cs="Times New Roman"/>
                <w:sz w:val="20"/>
                <w:szCs w:val="20"/>
              </w:rPr>
              <w:t>Терминал защиты БЭ2502 2А</w:t>
            </w:r>
          </w:p>
        </w:tc>
        <w:tc>
          <w:tcPr>
            <w:tcW w:w="1276" w:type="dxa"/>
            <w:vAlign w:val="center"/>
          </w:tcPr>
          <w:p w:rsidR="000C00F1" w:rsidRPr="007A2A35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0C00F1" w:rsidRPr="00185489" w:rsidRDefault="000C00F1" w:rsidP="007E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vAlign w:val="center"/>
          </w:tcPr>
          <w:p w:rsidR="000C00F1" w:rsidRPr="007A2A35" w:rsidRDefault="000C00F1" w:rsidP="00094F2B">
            <w:pPr>
              <w:jc w:val="center"/>
              <w:rPr>
                <w:rFonts w:ascii="Times New Roman" w:hAnsi="Times New Roman" w:cs="Times New Roman"/>
              </w:rPr>
            </w:pPr>
            <w:r w:rsidRPr="00094F2B">
              <w:rPr>
                <w:rFonts w:ascii="Times New Roman" w:hAnsi="Times New Roman" w:cs="Times New Roman"/>
                <w:sz w:val="18"/>
                <w:szCs w:val="18"/>
              </w:rPr>
              <w:t>Терминалы  должны иметь возможность интеграции в АСУ ТП по протоколам МЭК 61850</w:t>
            </w:r>
          </w:p>
        </w:tc>
        <w:tc>
          <w:tcPr>
            <w:tcW w:w="1165" w:type="dxa"/>
          </w:tcPr>
          <w:p w:rsidR="000C00F1" w:rsidRDefault="000C00F1"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70 дней с даты </w:t>
            </w:r>
            <w:proofErr w:type="spellStart"/>
            <w:proofErr w:type="gramStart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168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5916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0C00F1" w:rsidRPr="00694C69" w:rsidRDefault="000C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4D0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716" w:type="dxa"/>
          </w:tcPr>
          <w:p w:rsidR="000C00F1" w:rsidRPr="00694C69" w:rsidRDefault="000C00F1" w:rsidP="007E0B3A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П2200069-ПС-6-11-ЦЕНТР-021-РЗ.1.СО </w:t>
            </w:r>
          </w:p>
        </w:tc>
      </w:tr>
    </w:tbl>
    <w:p w:rsidR="00130ACB" w:rsidRPr="007A2A35" w:rsidRDefault="00130ACB" w:rsidP="0018131A">
      <w:pPr>
        <w:keepNext/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Требования к поставляемо</w:t>
      </w:r>
      <w:r w:rsidR="00452C97">
        <w:rPr>
          <w:rFonts w:ascii="Times New Roman" w:hAnsi="Times New Roman" w:cs="Times New Roman"/>
          <w:b/>
          <w:sz w:val="24"/>
          <w:szCs w:val="24"/>
        </w:rPr>
        <w:t>й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97" w:rsidRPr="00452C97">
        <w:rPr>
          <w:rFonts w:ascii="Times New Roman" w:hAnsi="Times New Roman" w:cs="Times New Roman"/>
          <w:b/>
          <w:sz w:val="24"/>
          <w:szCs w:val="24"/>
        </w:rPr>
        <w:t>продукци</w:t>
      </w:r>
      <w:r w:rsidR="00452C97">
        <w:rPr>
          <w:rFonts w:ascii="Times New Roman" w:hAnsi="Times New Roman" w:cs="Times New Roman"/>
          <w:b/>
          <w:sz w:val="24"/>
          <w:szCs w:val="24"/>
        </w:rPr>
        <w:t>и</w:t>
      </w:r>
      <w:r w:rsidRPr="007A2A35">
        <w:rPr>
          <w:rFonts w:ascii="Times New Roman" w:hAnsi="Times New Roman" w:cs="Times New Roman"/>
          <w:b/>
          <w:sz w:val="24"/>
          <w:szCs w:val="24"/>
        </w:rPr>
        <w:t>:</w:t>
      </w:r>
    </w:p>
    <w:p w:rsidR="00130ACB" w:rsidRPr="007A2A35" w:rsidRDefault="007248C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6EB">
        <w:rPr>
          <w:rFonts w:ascii="Times New Roman" w:hAnsi="Times New Roman" w:cs="Times New Roman"/>
          <w:sz w:val="24"/>
          <w:szCs w:val="24"/>
        </w:rPr>
        <w:t>оставляемая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576347">
        <w:rPr>
          <w:rFonts w:ascii="Times New Roman" w:hAnsi="Times New Roman" w:cs="Times New Roman"/>
          <w:sz w:val="24"/>
          <w:szCs w:val="24"/>
        </w:rPr>
        <w:t>к поставке</w:t>
      </w:r>
      <w:r w:rsidR="00576347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C926EB">
        <w:rPr>
          <w:rFonts w:ascii="Times New Roman" w:hAnsi="Times New Roman" w:cs="Times New Roman"/>
          <w:sz w:val="24"/>
          <w:szCs w:val="24"/>
        </w:rPr>
        <w:t>продукция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по</w:t>
      </w:r>
      <w:r w:rsidR="00C926EB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</w:t>
      </w:r>
      <w:r w:rsidR="004C6D4E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 подтверждаться соответствующими сертификатами и паспортами, </w:t>
      </w:r>
      <w:r w:rsidR="00130ACB" w:rsidRPr="00267B0D">
        <w:rPr>
          <w:rFonts w:ascii="Times New Roman" w:hAnsi="Times New Roman" w:cs="Times New Roman"/>
          <w:sz w:val="24"/>
          <w:szCs w:val="24"/>
        </w:rPr>
        <w:t>выданными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заводами изготовителями. </w:t>
      </w:r>
    </w:p>
    <w:p w:rsidR="00130ACB" w:rsidRDefault="00576347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продукция должна</w:t>
      </w:r>
      <w:r w:rsidR="00130ACB">
        <w:rPr>
          <w:rFonts w:ascii="Times New Roman" w:hAnsi="Times New Roman" w:cs="Times New Roman"/>
          <w:sz w:val="24"/>
          <w:szCs w:val="24"/>
        </w:rPr>
        <w:t xml:space="preserve"> соответствовать всем требованиям ОАО «ФСК ЕЭС», в том числе пройти аттестацию, если это требуется, согласно нормативным документам, размещенном на сайте ОАО «ФСК ЕЭС» в разделе </w:t>
      </w:r>
      <w:r w:rsidR="00CD46D5">
        <w:rPr>
          <w:rFonts w:ascii="Times New Roman" w:hAnsi="Times New Roman" w:cs="Times New Roman"/>
          <w:sz w:val="24"/>
          <w:szCs w:val="24"/>
        </w:rPr>
        <w:t>«</w:t>
      </w:r>
      <w:r w:rsidR="00130ACB">
        <w:rPr>
          <w:rFonts w:ascii="Times New Roman" w:hAnsi="Times New Roman" w:cs="Times New Roman"/>
          <w:sz w:val="24"/>
          <w:szCs w:val="24"/>
        </w:rPr>
        <w:t>Аттестация оборудования</w:t>
      </w:r>
      <w:r w:rsidR="00CD46D5">
        <w:rPr>
          <w:rFonts w:ascii="Times New Roman" w:hAnsi="Times New Roman" w:cs="Times New Roman"/>
          <w:sz w:val="24"/>
          <w:szCs w:val="24"/>
        </w:rPr>
        <w:t>»</w:t>
      </w:r>
      <w:r w:rsidR="00130ACB">
        <w:rPr>
          <w:rFonts w:ascii="Times New Roman" w:hAnsi="Times New Roman" w:cs="Times New Roman"/>
          <w:sz w:val="24"/>
          <w:szCs w:val="24"/>
        </w:rPr>
        <w:t xml:space="preserve">, и на момент подачи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ACB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5E3">
        <w:rPr>
          <w:rFonts w:ascii="Times New Roman" w:hAnsi="Times New Roman" w:cs="Times New Roman"/>
          <w:sz w:val="24"/>
          <w:szCs w:val="24"/>
        </w:rPr>
        <w:t xml:space="preserve">и осуществления поставки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130ACB">
        <w:rPr>
          <w:rFonts w:ascii="Times New Roman" w:hAnsi="Times New Roman" w:cs="Times New Roman"/>
          <w:sz w:val="24"/>
          <w:szCs w:val="24"/>
        </w:rPr>
        <w:t xml:space="preserve"> действующее</w:t>
      </w:r>
      <w:bookmarkStart w:id="1" w:name="OLE_LINK36"/>
      <w:bookmarkStart w:id="2" w:name="OLE_LINK35"/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281B94">
        <w:rPr>
          <w:rFonts w:ascii="Times New Roman" w:hAnsi="Times New Roman" w:cs="Times New Roman"/>
          <w:sz w:val="24"/>
          <w:szCs w:val="24"/>
        </w:rPr>
        <w:t>з</w:t>
      </w:r>
      <w:r w:rsidR="00130ACB" w:rsidRPr="007A2A35">
        <w:rPr>
          <w:rFonts w:ascii="Times New Roman" w:hAnsi="Times New Roman" w:cs="Times New Roman"/>
          <w:sz w:val="24"/>
          <w:szCs w:val="24"/>
        </w:rPr>
        <w:t>аключения аттестационной комиссии</w:t>
      </w:r>
      <w:bookmarkEnd w:id="1"/>
      <w:bookmarkEnd w:id="2"/>
      <w:r w:rsidR="00130ACB">
        <w:rPr>
          <w:rFonts w:ascii="Times New Roman" w:hAnsi="Times New Roman" w:cs="Times New Roman"/>
          <w:sz w:val="24"/>
          <w:szCs w:val="24"/>
        </w:rPr>
        <w:t xml:space="preserve">, а так же должно соответствовать всем требованиям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0ACB">
        <w:rPr>
          <w:rFonts w:ascii="Times New Roman" w:hAnsi="Times New Roman" w:cs="Times New Roman"/>
          <w:sz w:val="24"/>
          <w:szCs w:val="24"/>
        </w:rPr>
        <w:t>акупочной документации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4C18A4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0A68" w:rsidRDefault="003E7AA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заводы-изготовители указанной продукции или их официальные дилеры с </w:t>
      </w:r>
      <w:r w:rsidR="000B0A68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30ACB" w:rsidRPr="007A2A35">
        <w:rPr>
          <w:rFonts w:ascii="Times New Roman" w:hAnsi="Times New Roman" w:cs="Times New Roman"/>
          <w:sz w:val="24"/>
          <w:szCs w:val="24"/>
        </w:rPr>
        <w:t>подтверждением полномочий от завода-изготов</w:t>
      </w:r>
      <w:r w:rsidR="000B0A68">
        <w:rPr>
          <w:rFonts w:ascii="Times New Roman" w:hAnsi="Times New Roman" w:cs="Times New Roman"/>
          <w:sz w:val="24"/>
          <w:szCs w:val="24"/>
        </w:rPr>
        <w:t>ителя.</w:t>
      </w:r>
    </w:p>
    <w:p w:rsidR="00130ACB" w:rsidRDefault="000C00F1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отрицательного 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опыта работы с ОАО </w:t>
      </w:r>
      <w:r w:rsidR="003E7AAE">
        <w:rPr>
          <w:rFonts w:ascii="Times New Roman" w:hAnsi="Times New Roman" w:cs="Times New Roman"/>
          <w:sz w:val="24"/>
          <w:szCs w:val="24"/>
        </w:rPr>
        <w:t>«</w:t>
      </w:r>
      <w:r w:rsidR="00130ACB" w:rsidRPr="007A2A35">
        <w:rPr>
          <w:rFonts w:ascii="Times New Roman" w:hAnsi="Times New Roman" w:cs="Times New Roman"/>
          <w:sz w:val="24"/>
          <w:szCs w:val="24"/>
        </w:rPr>
        <w:t>ФСК ЕЭС</w:t>
      </w:r>
      <w:r w:rsidR="003E7AAE">
        <w:rPr>
          <w:rFonts w:ascii="Times New Roman" w:hAnsi="Times New Roman" w:cs="Times New Roman"/>
          <w:sz w:val="24"/>
          <w:szCs w:val="24"/>
        </w:rPr>
        <w:t>» и ОАО «Электросетьсервис ЕНЭС»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130ACB" w:rsidRPr="007A2A35" w:rsidRDefault="004C6D4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 доставляется </w:t>
      </w:r>
      <w:proofErr w:type="gramStart"/>
      <w:r w:rsidR="00130ACB" w:rsidRPr="007A2A3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30ACB" w:rsidRPr="007A2A35">
        <w:rPr>
          <w:rFonts w:ascii="Times New Roman" w:hAnsi="Times New Roman" w:cs="Times New Roman"/>
          <w:sz w:val="24"/>
          <w:szCs w:val="24"/>
        </w:rPr>
        <w:t>илами и средствами поставщика до пункта назначения</w:t>
      </w:r>
      <w:r w:rsidR="00130ACB">
        <w:rPr>
          <w:rFonts w:ascii="Times New Roman" w:hAnsi="Times New Roman" w:cs="Times New Roman"/>
          <w:sz w:val="24"/>
          <w:szCs w:val="24"/>
        </w:rPr>
        <w:t>,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 w:rsidR="00130ACB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130ACB">
        <w:rPr>
          <w:rFonts w:ascii="Times New Roman" w:hAnsi="Times New Roman" w:cs="Times New Roman"/>
          <w:sz w:val="24"/>
          <w:szCs w:val="24"/>
        </w:rPr>
        <w:t>го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0ACB">
        <w:rPr>
          <w:rFonts w:ascii="Times New Roman" w:hAnsi="Times New Roman" w:cs="Times New Roman"/>
          <w:sz w:val="24"/>
          <w:szCs w:val="24"/>
        </w:rPr>
        <w:t>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(столбец № 9).</w:t>
      </w:r>
    </w:p>
    <w:p w:rsidR="00130ACB" w:rsidRDefault="00130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A35">
        <w:rPr>
          <w:rFonts w:ascii="Times New Roman" w:hAnsi="Times New Roman" w:cs="Times New Roman"/>
          <w:sz w:val="24"/>
          <w:szCs w:val="24"/>
        </w:rPr>
        <w:t xml:space="preserve">Цена </w:t>
      </w:r>
      <w:r w:rsidR="004602F8">
        <w:rPr>
          <w:rFonts w:ascii="Times New Roman" w:hAnsi="Times New Roman" w:cs="Times New Roman"/>
          <w:sz w:val="24"/>
          <w:szCs w:val="24"/>
        </w:rPr>
        <w:t>продукции</w:t>
      </w:r>
      <w:r w:rsidRPr="007A2A35">
        <w:rPr>
          <w:rFonts w:ascii="Times New Roman" w:hAnsi="Times New Roman" w:cs="Times New Roman"/>
          <w:sz w:val="24"/>
          <w:szCs w:val="24"/>
        </w:rPr>
        <w:t xml:space="preserve"> включает все затраты </w:t>
      </w:r>
      <w:r w:rsidR="006B4BC4">
        <w:rPr>
          <w:rFonts w:ascii="Times New Roman" w:hAnsi="Times New Roman" w:cs="Times New Roman"/>
          <w:sz w:val="24"/>
          <w:szCs w:val="24"/>
        </w:rPr>
        <w:t>п</w:t>
      </w:r>
      <w:r w:rsidRPr="007A2A35">
        <w:rPr>
          <w:rFonts w:ascii="Times New Roman" w:hAnsi="Times New Roman" w:cs="Times New Roman"/>
          <w:sz w:val="24"/>
          <w:szCs w:val="24"/>
        </w:rPr>
        <w:t>оставщика, связанные с выполнением поставок, в том числе расходы на транспортировку товара до пункта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таблице</w:t>
      </w:r>
      <w:r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A35">
        <w:rPr>
          <w:rFonts w:ascii="Times New Roman" w:hAnsi="Times New Roman" w:cs="Times New Roman"/>
          <w:sz w:val="24"/>
          <w:szCs w:val="24"/>
        </w:rPr>
        <w:t xml:space="preserve"> (столбец № 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и разгрузку товара, тару, упаковку, страховые взносы, налоги, сборы, таможенные сборы, платежи и другие обязате</w:t>
      </w:r>
      <w:r w:rsidR="006B4BC4">
        <w:rPr>
          <w:rFonts w:ascii="Times New Roman" w:hAnsi="Times New Roman" w:cs="Times New Roman"/>
          <w:sz w:val="24"/>
          <w:szCs w:val="24"/>
        </w:rPr>
        <w:t>льные отчисления, производимые п</w:t>
      </w:r>
      <w:r w:rsidRPr="007A2A35">
        <w:rPr>
          <w:rFonts w:ascii="Times New Roman" w:hAnsi="Times New Roman" w:cs="Times New Roman"/>
          <w:sz w:val="24"/>
          <w:szCs w:val="24"/>
        </w:rPr>
        <w:t>оставщиком в соответствии с установленным законодательством порядком.</w:t>
      </w:r>
      <w:proofErr w:type="gramEnd"/>
    </w:p>
    <w:p w:rsidR="00130ACB" w:rsidRPr="00267B0D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Pr="007A2A3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30ACB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</w:p>
    <w:p w:rsidR="00130ACB" w:rsidRPr="00267B0D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7A2A35">
        <w:rPr>
          <w:rFonts w:ascii="Times New Roman" w:hAnsi="Times New Roman" w:cs="Times New Roman"/>
          <w:sz w:val="24"/>
          <w:szCs w:val="24"/>
        </w:rPr>
        <w:t>согласно техническому заданию (столбец № 8).</w:t>
      </w:r>
    </w:p>
    <w:sectPr w:rsidR="00130ACB" w:rsidRPr="00267B0D" w:rsidSect="0018131A">
      <w:footerReference w:type="default" r:id="rId9"/>
      <w:footerReference w:type="first" r:id="rId10"/>
      <w:pgSz w:w="16840" w:h="11907" w:orient="landscape" w:code="9"/>
      <w:pgMar w:top="426" w:right="567" w:bottom="709" w:left="1134" w:header="284" w:footer="433" w:gutter="0"/>
      <w:pgNumType w:start="2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C5" w:rsidRDefault="00DA49C5" w:rsidP="00B74D58">
      <w:pPr>
        <w:spacing w:after="0" w:line="240" w:lineRule="auto"/>
      </w:pPr>
      <w:r>
        <w:separator/>
      </w:r>
    </w:p>
  </w:endnote>
  <w:endnote w:type="continuationSeparator" w:id="0">
    <w:p w:rsidR="00DA49C5" w:rsidRDefault="00DA49C5" w:rsidP="00B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CF" w:rsidRPr="0018131A" w:rsidRDefault="00E73ACF" w:rsidP="001813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92707"/>
      <w:docPartObj>
        <w:docPartGallery w:val="Page Numbers (Bottom of Page)"/>
        <w:docPartUnique/>
      </w:docPartObj>
    </w:sdtPr>
    <w:sdtContent>
      <w:p w:rsidR="00E73ACF" w:rsidRDefault="007C7EA0">
        <w:pPr>
          <w:pStyle w:val="a5"/>
          <w:jc w:val="center"/>
        </w:pPr>
        <w:r>
          <w:fldChar w:fldCharType="begin"/>
        </w:r>
        <w:r w:rsidR="00E73ACF">
          <w:instrText>PAGE   \* MERGEFORMAT</w:instrText>
        </w:r>
        <w:r>
          <w:fldChar w:fldCharType="separate"/>
        </w:r>
        <w:r w:rsidR="00E73A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C5" w:rsidRDefault="00DA49C5" w:rsidP="00B74D58">
      <w:pPr>
        <w:spacing w:after="0" w:line="240" w:lineRule="auto"/>
      </w:pPr>
      <w:r>
        <w:separator/>
      </w:r>
    </w:p>
  </w:footnote>
  <w:footnote w:type="continuationSeparator" w:id="0">
    <w:p w:rsidR="00DA49C5" w:rsidRDefault="00DA49C5" w:rsidP="00B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7E92947"/>
    <w:multiLevelType w:val="hybridMultilevel"/>
    <w:tmpl w:val="92C407AA"/>
    <w:lvl w:ilvl="0" w:tplc="971EE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810"/>
    <w:multiLevelType w:val="hybridMultilevel"/>
    <w:tmpl w:val="FAD0839C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971E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D6E0A7B"/>
    <w:multiLevelType w:val="hybridMultilevel"/>
    <w:tmpl w:val="7D1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92315"/>
    <w:multiLevelType w:val="hybridMultilevel"/>
    <w:tmpl w:val="3512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619"/>
    <w:multiLevelType w:val="hybridMultilevel"/>
    <w:tmpl w:val="0DA0190C"/>
    <w:lvl w:ilvl="0" w:tplc="240C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>
      <w:numFmt w:val="none"/>
      <w:lvlText w:val=""/>
      <w:lvlJc w:val="left"/>
      <w:pPr>
        <w:tabs>
          <w:tab w:val="num" w:pos="0"/>
        </w:tabs>
      </w:pPr>
    </w:lvl>
    <w:lvl w:ilvl="2" w:tplc="04190005">
      <w:numFmt w:val="none"/>
      <w:lvlText w:val=""/>
      <w:lvlJc w:val="left"/>
      <w:pPr>
        <w:tabs>
          <w:tab w:val="num" w:pos="0"/>
        </w:tabs>
      </w:pPr>
    </w:lvl>
    <w:lvl w:ilvl="3" w:tplc="04190001">
      <w:numFmt w:val="none"/>
      <w:lvlText w:val=""/>
      <w:lvlJc w:val="left"/>
      <w:pPr>
        <w:tabs>
          <w:tab w:val="num" w:pos="0"/>
        </w:tabs>
      </w:pPr>
    </w:lvl>
    <w:lvl w:ilvl="4" w:tplc="04190003">
      <w:numFmt w:val="none"/>
      <w:lvlText w:val=""/>
      <w:lvlJc w:val="left"/>
      <w:pPr>
        <w:tabs>
          <w:tab w:val="num" w:pos="0"/>
        </w:tabs>
      </w:pPr>
    </w:lvl>
    <w:lvl w:ilvl="5" w:tplc="04190005">
      <w:numFmt w:val="none"/>
      <w:lvlText w:val=""/>
      <w:lvlJc w:val="left"/>
      <w:pPr>
        <w:tabs>
          <w:tab w:val="num" w:pos="0"/>
        </w:tabs>
      </w:pPr>
    </w:lvl>
    <w:lvl w:ilvl="6" w:tplc="04190001">
      <w:numFmt w:val="none"/>
      <w:lvlText w:val=""/>
      <w:lvlJc w:val="left"/>
      <w:pPr>
        <w:tabs>
          <w:tab w:val="num" w:pos="0"/>
        </w:tabs>
      </w:pPr>
    </w:lvl>
    <w:lvl w:ilvl="7" w:tplc="04190003">
      <w:numFmt w:val="none"/>
      <w:lvlText w:val=""/>
      <w:lvlJc w:val="left"/>
      <w:pPr>
        <w:tabs>
          <w:tab w:val="num" w:pos="0"/>
        </w:tabs>
      </w:pPr>
    </w:lvl>
    <w:lvl w:ilvl="8" w:tplc="04190005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13B"/>
    <w:rsid w:val="000113A4"/>
    <w:rsid w:val="00016840"/>
    <w:rsid w:val="0002284F"/>
    <w:rsid w:val="00027A12"/>
    <w:rsid w:val="00094F2B"/>
    <w:rsid w:val="000978A0"/>
    <w:rsid w:val="000B0A68"/>
    <w:rsid w:val="000C00F1"/>
    <w:rsid w:val="000C5C81"/>
    <w:rsid w:val="000E613B"/>
    <w:rsid w:val="001147FC"/>
    <w:rsid w:val="00124A74"/>
    <w:rsid w:val="00130ACB"/>
    <w:rsid w:val="0014586F"/>
    <w:rsid w:val="00154C53"/>
    <w:rsid w:val="001621E8"/>
    <w:rsid w:val="00164B44"/>
    <w:rsid w:val="00165172"/>
    <w:rsid w:val="0018131A"/>
    <w:rsid w:val="00185489"/>
    <w:rsid w:val="00190BB5"/>
    <w:rsid w:val="001A5772"/>
    <w:rsid w:val="001D4542"/>
    <w:rsid w:val="001E35C5"/>
    <w:rsid w:val="00205172"/>
    <w:rsid w:val="00276A4E"/>
    <w:rsid w:val="00276D22"/>
    <w:rsid w:val="00281B94"/>
    <w:rsid w:val="00282AD4"/>
    <w:rsid w:val="002A222B"/>
    <w:rsid w:val="002B3B51"/>
    <w:rsid w:val="002F0F20"/>
    <w:rsid w:val="0039096A"/>
    <w:rsid w:val="003A4D79"/>
    <w:rsid w:val="003C3E07"/>
    <w:rsid w:val="003E7AAE"/>
    <w:rsid w:val="004175C8"/>
    <w:rsid w:val="00446251"/>
    <w:rsid w:val="0044650D"/>
    <w:rsid w:val="00452C97"/>
    <w:rsid w:val="004602F8"/>
    <w:rsid w:val="004C01C0"/>
    <w:rsid w:val="004C18A4"/>
    <w:rsid w:val="004C6D4E"/>
    <w:rsid w:val="004F214F"/>
    <w:rsid w:val="004F3B77"/>
    <w:rsid w:val="00504C7A"/>
    <w:rsid w:val="00516B8B"/>
    <w:rsid w:val="005372ED"/>
    <w:rsid w:val="00560785"/>
    <w:rsid w:val="00576347"/>
    <w:rsid w:val="005D78E8"/>
    <w:rsid w:val="005E0E42"/>
    <w:rsid w:val="005E4E51"/>
    <w:rsid w:val="00605028"/>
    <w:rsid w:val="00694C69"/>
    <w:rsid w:val="006B4BC4"/>
    <w:rsid w:val="006C3130"/>
    <w:rsid w:val="007248CE"/>
    <w:rsid w:val="007278EF"/>
    <w:rsid w:val="007404D0"/>
    <w:rsid w:val="007530FB"/>
    <w:rsid w:val="007C7EA0"/>
    <w:rsid w:val="007E604C"/>
    <w:rsid w:val="008246BA"/>
    <w:rsid w:val="00832922"/>
    <w:rsid w:val="00852650"/>
    <w:rsid w:val="008F3040"/>
    <w:rsid w:val="00903A82"/>
    <w:rsid w:val="00907C7F"/>
    <w:rsid w:val="0091079D"/>
    <w:rsid w:val="00921CE3"/>
    <w:rsid w:val="00942D02"/>
    <w:rsid w:val="009D344D"/>
    <w:rsid w:val="00A130C0"/>
    <w:rsid w:val="00A343C3"/>
    <w:rsid w:val="00A34A09"/>
    <w:rsid w:val="00A823C0"/>
    <w:rsid w:val="00AC55E3"/>
    <w:rsid w:val="00AC5C69"/>
    <w:rsid w:val="00AE7810"/>
    <w:rsid w:val="00B039F7"/>
    <w:rsid w:val="00B3085A"/>
    <w:rsid w:val="00B454E6"/>
    <w:rsid w:val="00B710FC"/>
    <w:rsid w:val="00B74D58"/>
    <w:rsid w:val="00B82272"/>
    <w:rsid w:val="00C03645"/>
    <w:rsid w:val="00C135BB"/>
    <w:rsid w:val="00C5120E"/>
    <w:rsid w:val="00C6455B"/>
    <w:rsid w:val="00C90718"/>
    <w:rsid w:val="00C926EB"/>
    <w:rsid w:val="00CD46D5"/>
    <w:rsid w:val="00CD5B39"/>
    <w:rsid w:val="00CE64EE"/>
    <w:rsid w:val="00CF7638"/>
    <w:rsid w:val="00D007AA"/>
    <w:rsid w:val="00D11A64"/>
    <w:rsid w:val="00D14140"/>
    <w:rsid w:val="00D53D04"/>
    <w:rsid w:val="00D63C85"/>
    <w:rsid w:val="00DA1B48"/>
    <w:rsid w:val="00DA49C5"/>
    <w:rsid w:val="00DF07BC"/>
    <w:rsid w:val="00E078CC"/>
    <w:rsid w:val="00E55440"/>
    <w:rsid w:val="00E73ACF"/>
    <w:rsid w:val="00E74621"/>
    <w:rsid w:val="00E77D21"/>
    <w:rsid w:val="00EA015D"/>
    <w:rsid w:val="00EC160B"/>
    <w:rsid w:val="00EC4EE3"/>
    <w:rsid w:val="00F000CA"/>
    <w:rsid w:val="00F025E4"/>
    <w:rsid w:val="00F95EC9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C776-D25B-40F3-B2A5-55D0E23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Ermakova-MA</dc:creator>
  <cp:lastModifiedBy>Kondratyeva-YV</cp:lastModifiedBy>
  <cp:revision>2</cp:revision>
  <cp:lastPrinted>2015-05-28T06:17:00Z</cp:lastPrinted>
  <dcterms:created xsi:type="dcterms:W3CDTF">2015-06-02T11:51:00Z</dcterms:created>
  <dcterms:modified xsi:type="dcterms:W3CDTF">2015-06-02T11:51:00Z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PavlovDP</vt:lpwstr>
  </property>
  <property fmtid="{D5CDD505-2E9C-101B-9397-08002B2CF9AE}" pid="3" name="CustomObjectId">
    <vt:lpwstr>0900057880d21f1c</vt:lpwstr>
  </property>
  <property fmtid="{D5CDD505-2E9C-101B-9397-08002B2CF9AE}" pid="4" name="CustomServerURL">
    <vt:lpwstr>https://asud.ess-enes.ru/asud_ess/doc-upload</vt:lpwstr>
  </property>
  <property fmtid="{D5CDD505-2E9C-101B-9397-08002B2CF9AE}" pid="5" name="CustomUserId">
    <vt:lpwstr>PavlovDP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PAVLOV-DP2.Pavlov-DP.C:\Users\PAVLOV~1\AppData\Local\Temp\AsudCheckout\0900057880d21f1c\Приказ_об_изменении_183_от_01_06_2010.docx.docm</vt:lpwstr>
  </property>
</Properties>
</file>